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380" w:type="dxa"/>
        <w:shd w:val="clear" w:color="auto" w:fill="FFFFFF"/>
        <w:tblCellMar>
          <w:left w:w="0" w:type="dxa"/>
          <w:right w:w="0" w:type="dxa"/>
        </w:tblCellMar>
        <w:tblLook w:val="04A0" w:firstRow="1" w:lastRow="0" w:firstColumn="1" w:lastColumn="0" w:noHBand="0" w:noVBand="1"/>
      </w:tblPr>
      <w:tblGrid>
        <w:gridCol w:w="13380"/>
      </w:tblGrid>
      <w:tr w:rsidR="00E8309D" w:rsidRPr="00E8309D" w:rsidTr="00E8309D">
        <w:tc>
          <w:tcPr>
            <w:tcW w:w="3420" w:type="dxa"/>
            <w:tcBorders>
              <w:top w:val="nil"/>
              <w:left w:val="nil"/>
              <w:bottom w:val="nil"/>
              <w:right w:val="nil"/>
            </w:tcBorders>
            <w:shd w:val="clear" w:color="auto" w:fill="auto"/>
            <w:tcMar>
              <w:top w:w="45" w:type="dxa"/>
              <w:left w:w="75" w:type="dxa"/>
              <w:bottom w:w="45" w:type="dxa"/>
              <w:right w:w="75" w:type="dxa"/>
            </w:tcMar>
            <w:hideMark/>
          </w:tcPr>
          <w:p w:rsidR="00E8309D" w:rsidRPr="00E8309D" w:rsidRDefault="00E8309D" w:rsidP="00E8309D">
            <w:pPr>
              <w:spacing w:after="0" w:line="240" w:lineRule="auto"/>
              <w:jc w:val="center"/>
              <w:rPr>
                <w:rFonts w:ascii="Courier New" w:eastAsia="Times New Roman" w:hAnsi="Courier New" w:cs="Courier New"/>
                <w:color w:val="000000"/>
                <w:sz w:val="20"/>
                <w:szCs w:val="20"/>
                <w:lang w:val="en-US" w:eastAsia="ru-RU"/>
              </w:rPr>
            </w:pPr>
            <w:r w:rsidRPr="00E8309D">
              <w:rPr>
                <w:rFonts w:ascii="Courier New" w:eastAsia="Times New Roman" w:hAnsi="Courier New" w:cs="Courier New"/>
                <w:color w:val="000000"/>
                <w:sz w:val="20"/>
                <w:szCs w:val="20"/>
                <w:lang w:val="en-US" w:eastAsia="ru-RU"/>
              </w:rPr>
              <w:t>Appendix 2</w:t>
            </w:r>
            <w:r w:rsidRPr="00E8309D">
              <w:rPr>
                <w:rFonts w:ascii="Courier New" w:eastAsia="Times New Roman" w:hAnsi="Courier New" w:cs="Courier New"/>
                <w:color w:val="000000"/>
                <w:sz w:val="20"/>
                <w:szCs w:val="20"/>
                <w:lang w:val="en-US" w:eastAsia="ru-RU"/>
              </w:rPr>
              <w:br/>
              <w:t>to the Rules for ground</w:t>
            </w:r>
            <w:r w:rsidRPr="00E8309D">
              <w:rPr>
                <w:rFonts w:ascii="Courier New" w:eastAsia="Times New Roman" w:hAnsi="Courier New" w:cs="Courier New"/>
                <w:color w:val="000000"/>
                <w:sz w:val="20"/>
                <w:szCs w:val="20"/>
                <w:lang w:val="en-US" w:eastAsia="ru-RU"/>
              </w:rPr>
              <w:br/>
              <w:t>handling at airports</w:t>
            </w:r>
          </w:p>
        </w:tc>
      </w:tr>
    </w:tbl>
    <w:p w:rsidR="00E8309D" w:rsidRPr="00E8309D" w:rsidRDefault="00E8309D" w:rsidP="00E8309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val="en-US" w:eastAsia="ru-RU"/>
        </w:rPr>
      </w:pPr>
      <w:r w:rsidRPr="00E8309D">
        <w:rPr>
          <w:rFonts w:ascii="Courier New" w:eastAsia="Times New Roman" w:hAnsi="Courier New" w:cs="Courier New"/>
          <w:color w:val="1E1E1E"/>
          <w:sz w:val="32"/>
          <w:szCs w:val="32"/>
          <w:lang w:val="en-US" w:eastAsia="ru-RU"/>
        </w:rPr>
        <w:t>Model agreement on the provision of ground handling services</w:t>
      </w:r>
    </w:p>
    <w:p w:rsidR="00E8309D" w:rsidRPr="00E8309D" w:rsidRDefault="00E8309D" w:rsidP="00E8309D">
      <w:pPr>
        <w:shd w:val="clear" w:color="auto" w:fill="FFFFFF"/>
        <w:spacing w:after="360" w:line="285" w:lineRule="atLeast"/>
        <w:textAlignment w:val="baseline"/>
        <w:rPr>
          <w:rFonts w:ascii="Courier New" w:eastAsia="Times New Roman" w:hAnsi="Courier New" w:cs="Courier New"/>
          <w:color w:val="000000"/>
          <w:spacing w:val="2"/>
          <w:sz w:val="20"/>
          <w:szCs w:val="20"/>
          <w:lang w:val="en-US" w:eastAsia="ru-RU"/>
        </w:rPr>
      </w:pPr>
      <w:r w:rsidRPr="00E8309D">
        <w:rPr>
          <w:rFonts w:ascii="Courier New" w:eastAsia="Times New Roman" w:hAnsi="Courier New" w:cs="Courier New"/>
          <w:color w:val="000000"/>
          <w:spacing w:val="2"/>
          <w:sz w:val="20"/>
          <w:szCs w:val="20"/>
          <w:lang w:val="en-US" w:eastAsia="ru-RU"/>
        </w:rPr>
        <w:t>      (name of the airport operator), hereinafter referred to as the “Airport”, represented by (position, surname, name, patronymic (if any) of the head of the Airport), acting on the basis of ______________, on the one part and (the full name of the Supplier or airline), hereinafter referred to as the “Supplier” or “Airline”, represented by (position, surname, name, patronymic (if any), acting on the basis of _______________________, on the other part, hereinafter collectively referred to as the “Parties”, have entered into this agreement on the provision of ground handling services in the territory of the airport and have agreed as follows:</w:t>
      </w:r>
    </w:p>
    <w:p w:rsidR="00E8309D" w:rsidRPr="00E8309D" w:rsidRDefault="00E8309D" w:rsidP="00E8309D">
      <w:pPr>
        <w:shd w:val="clear" w:color="auto" w:fill="FFFFFF"/>
        <w:spacing w:after="360" w:line="285" w:lineRule="atLeast"/>
        <w:textAlignment w:val="baseline"/>
        <w:rPr>
          <w:rFonts w:ascii="Courier New" w:eastAsia="Times New Roman" w:hAnsi="Courier New" w:cs="Courier New"/>
          <w:color w:val="000000"/>
          <w:spacing w:val="2"/>
          <w:sz w:val="20"/>
          <w:szCs w:val="20"/>
          <w:lang w:val="en-US" w:eastAsia="ru-RU"/>
        </w:rPr>
      </w:pPr>
      <w:r w:rsidRPr="00E8309D">
        <w:rPr>
          <w:rFonts w:ascii="Courier New" w:eastAsia="Times New Roman" w:hAnsi="Courier New" w:cs="Courier New"/>
          <w:color w:val="000000"/>
          <w:spacing w:val="2"/>
          <w:sz w:val="20"/>
          <w:szCs w:val="20"/>
          <w:lang w:val="en-US" w:eastAsia="ru-RU"/>
        </w:rPr>
        <w:t>      1. Scope of the Agreement</w:t>
      </w:r>
    </w:p>
    <w:p w:rsidR="00E8309D" w:rsidRPr="00E8309D" w:rsidRDefault="00E8309D" w:rsidP="00E8309D">
      <w:pPr>
        <w:shd w:val="clear" w:color="auto" w:fill="FFFFFF"/>
        <w:spacing w:after="360" w:line="285" w:lineRule="atLeast"/>
        <w:textAlignment w:val="baseline"/>
        <w:rPr>
          <w:rFonts w:ascii="Courier New" w:eastAsia="Times New Roman" w:hAnsi="Courier New" w:cs="Courier New"/>
          <w:color w:val="000000"/>
          <w:spacing w:val="2"/>
          <w:sz w:val="20"/>
          <w:szCs w:val="20"/>
          <w:lang w:val="en-US" w:eastAsia="ru-RU"/>
        </w:rPr>
      </w:pPr>
      <w:r w:rsidRPr="00E8309D">
        <w:rPr>
          <w:rFonts w:ascii="Courier New" w:eastAsia="Times New Roman" w:hAnsi="Courier New" w:cs="Courier New"/>
          <w:color w:val="000000"/>
          <w:spacing w:val="2"/>
          <w:sz w:val="20"/>
          <w:szCs w:val="20"/>
          <w:lang w:val="en-US" w:eastAsia="ru-RU"/>
        </w:rPr>
        <w:t>      The Supplier undertakes to provide ground handling services: (indicate the type of ground handling services) at the airport at the rates (indicate the rates for the types of ground handling services), and the Airport undertakes to provide access to the airport infrastructure necessary for the provision of ground handling services (indicate the name of the infrastructure item).</w:t>
      </w:r>
    </w:p>
    <w:p w:rsidR="00E8309D" w:rsidRPr="00E8309D" w:rsidRDefault="00E8309D" w:rsidP="00E8309D">
      <w:pPr>
        <w:shd w:val="clear" w:color="auto" w:fill="FFFFFF"/>
        <w:spacing w:after="360" w:line="285" w:lineRule="atLeast"/>
        <w:textAlignment w:val="baseline"/>
        <w:rPr>
          <w:rFonts w:ascii="Courier New" w:eastAsia="Times New Roman" w:hAnsi="Courier New" w:cs="Courier New"/>
          <w:color w:val="000000"/>
          <w:spacing w:val="2"/>
          <w:sz w:val="20"/>
          <w:szCs w:val="20"/>
          <w:lang w:val="en-US" w:eastAsia="ru-RU"/>
        </w:rPr>
      </w:pPr>
      <w:r w:rsidRPr="00E8309D">
        <w:rPr>
          <w:rFonts w:ascii="Courier New" w:eastAsia="Times New Roman" w:hAnsi="Courier New" w:cs="Courier New"/>
          <w:color w:val="000000"/>
          <w:spacing w:val="2"/>
          <w:sz w:val="20"/>
          <w:szCs w:val="20"/>
          <w:lang w:val="en-US" w:eastAsia="ru-RU"/>
        </w:rPr>
        <w:t>      Note: When concluding an agreement with an Airline, the scope of the agreement is the provision of ground handling services by the airline only for its own aircraft, passengers, baggage, cargo and mail.</w:t>
      </w:r>
    </w:p>
    <w:p w:rsidR="00E8309D" w:rsidRPr="00E8309D" w:rsidRDefault="00E8309D" w:rsidP="00E8309D">
      <w:pPr>
        <w:shd w:val="clear" w:color="auto" w:fill="FFFFFF"/>
        <w:spacing w:after="360" w:line="285" w:lineRule="atLeast"/>
        <w:textAlignment w:val="baseline"/>
        <w:rPr>
          <w:rFonts w:ascii="Courier New" w:eastAsia="Times New Roman" w:hAnsi="Courier New" w:cs="Courier New"/>
          <w:color w:val="000000"/>
          <w:spacing w:val="2"/>
          <w:sz w:val="20"/>
          <w:szCs w:val="20"/>
          <w:lang w:val="en-US" w:eastAsia="ru-RU"/>
        </w:rPr>
      </w:pPr>
      <w:r w:rsidRPr="00E8309D">
        <w:rPr>
          <w:rFonts w:ascii="Courier New" w:eastAsia="Times New Roman" w:hAnsi="Courier New" w:cs="Courier New"/>
          <w:color w:val="000000"/>
          <w:spacing w:val="2"/>
          <w:sz w:val="20"/>
          <w:szCs w:val="20"/>
          <w:lang w:val="en-US" w:eastAsia="ru-RU"/>
        </w:rPr>
        <w:t>      2. Obligations of the Parties</w:t>
      </w:r>
    </w:p>
    <w:p w:rsidR="00E8309D" w:rsidRPr="00E8309D" w:rsidRDefault="00E8309D" w:rsidP="00E8309D">
      <w:pPr>
        <w:shd w:val="clear" w:color="auto" w:fill="FFFFFF"/>
        <w:spacing w:after="360" w:line="285" w:lineRule="atLeast"/>
        <w:textAlignment w:val="baseline"/>
        <w:rPr>
          <w:rFonts w:ascii="Courier New" w:eastAsia="Times New Roman" w:hAnsi="Courier New" w:cs="Courier New"/>
          <w:color w:val="000000"/>
          <w:spacing w:val="2"/>
          <w:sz w:val="20"/>
          <w:szCs w:val="20"/>
          <w:lang w:val="en-US" w:eastAsia="ru-RU"/>
        </w:rPr>
      </w:pPr>
      <w:r w:rsidRPr="00E8309D">
        <w:rPr>
          <w:rFonts w:ascii="Courier New" w:eastAsia="Times New Roman" w:hAnsi="Courier New" w:cs="Courier New"/>
          <w:color w:val="000000"/>
          <w:spacing w:val="2"/>
          <w:sz w:val="20"/>
          <w:szCs w:val="20"/>
          <w:lang w:val="en-US" w:eastAsia="ru-RU"/>
        </w:rPr>
        <w:t>      2.1. The Supplier or the Airline undertakes:</w:t>
      </w:r>
    </w:p>
    <w:p w:rsidR="00E8309D" w:rsidRPr="00E8309D" w:rsidRDefault="00E8309D" w:rsidP="00E8309D">
      <w:pPr>
        <w:shd w:val="clear" w:color="auto" w:fill="FFFFFF"/>
        <w:spacing w:after="360" w:line="285" w:lineRule="atLeast"/>
        <w:textAlignment w:val="baseline"/>
        <w:rPr>
          <w:rFonts w:ascii="Courier New" w:eastAsia="Times New Roman" w:hAnsi="Courier New" w:cs="Courier New"/>
          <w:color w:val="000000"/>
          <w:spacing w:val="2"/>
          <w:sz w:val="20"/>
          <w:szCs w:val="20"/>
          <w:lang w:val="en-US" w:eastAsia="ru-RU"/>
        </w:rPr>
      </w:pPr>
      <w:r w:rsidRPr="00E8309D">
        <w:rPr>
          <w:rFonts w:ascii="Courier New" w:eastAsia="Times New Roman" w:hAnsi="Courier New" w:cs="Courier New"/>
          <w:color w:val="000000"/>
          <w:spacing w:val="2"/>
          <w:sz w:val="20"/>
          <w:szCs w:val="20"/>
          <w:lang w:val="en-US" w:eastAsia="ru-RU"/>
        </w:rPr>
        <w:t>      1) to ensure full and proper performance of the obligations under the Agreement;</w:t>
      </w:r>
    </w:p>
    <w:p w:rsidR="00E8309D" w:rsidRPr="00E8309D" w:rsidRDefault="00E8309D" w:rsidP="00E8309D">
      <w:pPr>
        <w:shd w:val="clear" w:color="auto" w:fill="FFFFFF"/>
        <w:spacing w:after="360" w:line="285" w:lineRule="atLeast"/>
        <w:textAlignment w:val="baseline"/>
        <w:rPr>
          <w:rFonts w:ascii="Courier New" w:eastAsia="Times New Roman" w:hAnsi="Courier New" w:cs="Courier New"/>
          <w:color w:val="000000"/>
          <w:spacing w:val="2"/>
          <w:sz w:val="20"/>
          <w:szCs w:val="20"/>
          <w:lang w:val="en-US" w:eastAsia="ru-RU"/>
        </w:rPr>
      </w:pPr>
      <w:r w:rsidRPr="00E8309D">
        <w:rPr>
          <w:rFonts w:ascii="Courier New" w:eastAsia="Times New Roman" w:hAnsi="Courier New" w:cs="Courier New"/>
          <w:color w:val="000000"/>
          <w:spacing w:val="2"/>
          <w:sz w:val="20"/>
          <w:szCs w:val="20"/>
          <w:lang w:val="en-US" w:eastAsia="ru-RU"/>
        </w:rPr>
        <w:t>      2) when providing ground handling services, to ensure compliance with the requirements for flight safety and aviation security established in accordance with the legislation on civil aviation of the Republic of Kazakhstan;</w:t>
      </w:r>
    </w:p>
    <w:p w:rsidR="00E8309D" w:rsidRPr="00E8309D" w:rsidRDefault="00E8309D" w:rsidP="00E8309D">
      <w:pPr>
        <w:shd w:val="clear" w:color="auto" w:fill="FFFFFF"/>
        <w:spacing w:after="360" w:line="285" w:lineRule="atLeast"/>
        <w:textAlignment w:val="baseline"/>
        <w:rPr>
          <w:rFonts w:ascii="Courier New" w:eastAsia="Times New Roman" w:hAnsi="Courier New" w:cs="Courier New"/>
          <w:color w:val="000000"/>
          <w:spacing w:val="2"/>
          <w:sz w:val="20"/>
          <w:szCs w:val="20"/>
          <w:lang w:val="en-US" w:eastAsia="ru-RU"/>
        </w:rPr>
      </w:pPr>
      <w:r w:rsidRPr="00E8309D">
        <w:rPr>
          <w:rFonts w:ascii="Courier New" w:eastAsia="Times New Roman" w:hAnsi="Courier New" w:cs="Courier New"/>
          <w:color w:val="000000"/>
          <w:spacing w:val="2"/>
          <w:sz w:val="20"/>
          <w:szCs w:val="20"/>
          <w:lang w:val="en-US" w:eastAsia="ru-RU"/>
        </w:rPr>
        <w:t>      3) to provide ground handling services on equal terms for service consumers, when providing ground handling services at the airport;</w:t>
      </w:r>
    </w:p>
    <w:p w:rsidR="00E8309D" w:rsidRPr="00E8309D" w:rsidRDefault="00E8309D" w:rsidP="00E8309D">
      <w:pPr>
        <w:shd w:val="clear" w:color="auto" w:fill="FFFFFF"/>
        <w:spacing w:after="360" w:line="285" w:lineRule="atLeast"/>
        <w:textAlignment w:val="baseline"/>
        <w:rPr>
          <w:rFonts w:ascii="Courier New" w:eastAsia="Times New Roman" w:hAnsi="Courier New" w:cs="Courier New"/>
          <w:color w:val="000000"/>
          <w:spacing w:val="2"/>
          <w:sz w:val="20"/>
          <w:szCs w:val="20"/>
          <w:lang w:val="en-US" w:eastAsia="ru-RU"/>
        </w:rPr>
      </w:pPr>
      <w:r w:rsidRPr="00E8309D">
        <w:rPr>
          <w:rFonts w:ascii="Courier New" w:eastAsia="Times New Roman" w:hAnsi="Courier New" w:cs="Courier New"/>
          <w:color w:val="000000"/>
          <w:spacing w:val="2"/>
          <w:sz w:val="20"/>
          <w:szCs w:val="20"/>
          <w:lang w:val="en-US" w:eastAsia="ru-RU"/>
        </w:rPr>
        <w:t xml:space="preserve">      4) when performing its obligations under the Agreement, to ensure compliance of the provided services with relevant requirements of the legislation on civil aviation of the Republic of Kazakhstan, international </w:t>
      </w:r>
      <w:r w:rsidRPr="00E8309D">
        <w:rPr>
          <w:rFonts w:ascii="Courier New" w:eastAsia="Times New Roman" w:hAnsi="Courier New" w:cs="Courier New"/>
          <w:color w:val="000000"/>
          <w:spacing w:val="2"/>
          <w:sz w:val="20"/>
          <w:szCs w:val="20"/>
          <w:lang w:val="en-US" w:eastAsia="ru-RU"/>
        </w:rPr>
        <w:lastRenderedPageBreak/>
        <w:t>standards and recommended practices of the International Civil Aviation Organization;</w:t>
      </w:r>
    </w:p>
    <w:p w:rsidR="00E8309D" w:rsidRPr="00E8309D" w:rsidRDefault="00E8309D" w:rsidP="00E8309D">
      <w:pPr>
        <w:shd w:val="clear" w:color="auto" w:fill="FFFFFF"/>
        <w:spacing w:after="360" w:line="285" w:lineRule="atLeast"/>
        <w:textAlignment w:val="baseline"/>
        <w:rPr>
          <w:rFonts w:ascii="Courier New" w:eastAsia="Times New Roman" w:hAnsi="Courier New" w:cs="Courier New"/>
          <w:color w:val="000000"/>
          <w:spacing w:val="2"/>
          <w:sz w:val="20"/>
          <w:szCs w:val="20"/>
          <w:lang w:val="en-US" w:eastAsia="ru-RU"/>
        </w:rPr>
      </w:pPr>
      <w:r w:rsidRPr="00E8309D">
        <w:rPr>
          <w:rFonts w:ascii="Courier New" w:eastAsia="Times New Roman" w:hAnsi="Courier New" w:cs="Courier New"/>
          <w:color w:val="000000"/>
          <w:spacing w:val="2"/>
          <w:sz w:val="20"/>
          <w:szCs w:val="20"/>
          <w:lang w:val="en-US" w:eastAsia="ru-RU"/>
        </w:rPr>
        <w:t>      5) to make the compensation payment in the manner and within the time frames established by this Agreement;</w:t>
      </w:r>
    </w:p>
    <w:p w:rsidR="00E8309D" w:rsidRPr="00E8309D" w:rsidRDefault="00E8309D" w:rsidP="00E8309D">
      <w:pPr>
        <w:shd w:val="clear" w:color="auto" w:fill="FFFFFF"/>
        <w:spacing w:after="360" w:line="285" w:lineRule="atLeast"/>
        <w:textAlignment w:val="baseline"/>
        <w:rPr>
          <w:rFonts w:ascii="Courier New" w:eastAsia="Times New Roman" w:hAnsi="Courier New" w:cs="Courier New"/>
          <w:color w:val="000000"/>
          <w:spacing w:val="2"/>
          <w:sz w:val="20"/>
          <w:szCs w:val="20"/>
          <w:lang w:val="en-US" w:eastAsia="ru-RU"/>
        </w:rPr>
      </w:pPr>
      <w:r w:rsidRPr="00E8309D">
        <w:rPr>
          <w:rFonts w:ascii="Courier New" w:eastAsia="Times New Roman" w:hAnsi="Courier New" w:cs="Courier New"/>
          <w:color w:val="000000"/>
          <w:spacing w:val="2"/>
          <w:sz w:val="20"/>
          <w:szCs w:val="20"/>
          <w:lang w:val="en-US" w:eastAsia="ru-RU"/>
        </w:rPr>
        <w:t>      6) to timely notify the Airport of changes in the cost of ground handling services;</w:t>
      </w:r>
    </w:p>
    <w:p w:rsidR="00E8309D" w:rsidRPr="00E8309D" w:rsidRDefault="00E8309D" w:rsidP="00E8309D">
      <w:pPr>
        <w:shd w:val="clear" w:color="auto" w:fill="FFFFFF"/>
        <w:spacing w:after="360" w:line="285" w:lineRule="atLeast"/>
        <w:textAlignment w:val="baseline"/>
        <w:rPr>
          <w:rFonts w:ascii="Courier New" w:eastAsia="Times New Roman" w:hAnsi="Courier New" w:cs="Courier New"/>
          <w:color w:val="000000"/>
          <w:spacing w:val="2"/>
          <w:sz w:val="20"/>
          <w:szCs w:val="20"/>
          <w:lang w:val="en-US" w:eastAsia="ru-RU"/>
        </w:rPr>
      </w:pPr>
      <w:r w:rsidRPr="00E8309D">
        <w:rPr>
          <w:rFonts w:ascii="Courier New" w:eastAsia="Times New Roman" w:hAnsi="Courier New" w:cs="Courier New"/>
          <w:color w:val="000000"/>
          <w:spacing w:val="2"/>
          <w:sz w:val="20"/>
          <w:szCs w:val="20"/>
          <w:lang w:val="en-US" w:eastAsia="ru-RU"/>
        </w:rPr>
        <w:t>      7) on the first demand of the Airport, to provide information on the progress in fulfilling obligations under the Agreement;</w:t>
      </w:r>
    </w:p>
    <w:p w:rsidR="00E8309D" w:rsidRPr="00E8309D" w:rsidRDefault="00E8309D" w:rsidP="00E8309D">
      <w:pPr>
        <w:shd w:val="clear" w:color="auto" w:fill="FFFFFF"/>
        <w:spacing w:after="360" w:line="285" w:lineRule="atLeast"/>
        <w:textAlignment w:val="baseline"/>
        <w:rPr>
          <w:rFonts w:ascii="Courier New" w:eastAsia="Times New Roman" w:hAnsi="Courier New" w:cs="Courier New"/>
          <w:color w:val="000000"/>
          <w:spacing w:val="2"/>
          <w:sz w:val="20"/>
          <w:szCs w:val="20"/>
          <w:lang w:val="en-US" w:eastAsia="ru-RU"/>
        </w:rPr>
      </w:pPr>
      <w:r w:rsidRPr="00E8309D">
        <w:rPr>
          <w:rFonts w:ascii="Courier New" w:eastAsia="Times New Roman" w:hAnsi="Courier New" w:cs="Courier New"/>
          <w:color w:val="000000"/>
          <w:spacing w:val="2"/>
          <w:sz w:val="20"/>
          <w:szCs w:val="20"/>
          <w:lang w:val="en-US" w:eastAsia="ru-RU"/>
        </w:rPr>
        <w:t>      8) to compensate the Airport in full for the losses caused to it by improper fulfillment of the terms of the Agreement by the Supplier or the Airline and (or) illegal actions.</w:t>
      </w:r>
    </w:p>
    <w:p w:rsidR="00E8309D" w:rsidRPr="00E8309D" w:rsidRDefault="00E8309D" w:rsidP="00E8309D">
      <w:pPr>
        <w:shd w:val="clear" w:color="auto" w:fill="FFFFFF"/>
        <w:spacing w:after="360" w:line="285" w:lineRule="atLeast"/>
        <w:textAlignment w:val="baseline"/>
        <w:rPr>
          <w:rFonts w:ascii="Courier New" w:eastAsia="Times New Roman" w:hAnsi="Courier New" w:cs="Courier New"/>
          <w:color w:val="000000"/>
          <w:spacing w:val="2"/>
          <w:sz w:val="20"/>
          <w:szCs w:val="20"/>
          <w:lang w:val="en-US" w:eastAsia="ru-RU"/>
        </w:rPr>
      </w:pPr>
      <w:r w:rsidRPr="00E8309D">
        <w:rPr>
          <w:rFonts w:ascii="Courier New" w:eastAsia="Times New Roman" w:hAnsi="Courier New" w:cs="Courier New"/>
          <w:color w:val="000000"/>
          <w:spacing w:val="2"/>
          <w:sz w:val="20"/>
          <w:szCs w:val="20"/>
          <w:lang w:val="en-US" w:eastAsia="ru-RU"/>
        </w:rPr>
        <w:t>      9) not to transfer its obligations under this Agreement to anyone without the written consent of the Airport.</w:t>
      </w:r>
    </w:p>
    <w:p w:rsidR="00E8309D" w:rsidRPr="00E8309D" w:rsidRDefault="00E8309D" w:rsidP="00E8309D">
      <w:pPr>
        <w:shd w:val="clear" w:color="auto" w:fill="FFFFFF"/>
        <w:spacing w:after="360" w:line="285" w:lineRule="atLeast"/>
        <w:textAlignment w:val="baseline"/>
        <w:rPr>
          <w:rFonts w:ascii="Courier New" w:eastAsia="Times New Roman" w:hAnsi="Courier New" w:cs="Courier New"/>
          <w:color w:val="000000"/>
          <w:spacing w:val="2"/>
          <w:sz w:val="20"/>
          <w:szCs w:val="20"/>
          <w:lang w:val="en-US" w:eastAsia="ru-RU"/>
        </w:rPr>
      </w:pPr>
      <w:r w:rsidRPr="00E8309D">
        <w:rPr>
          <w:rFonts w:ascii="Courier New" w:eastAsia="Times New Roman" w:hAnsi="Courier New" w:cs="Courier New"/>
          <w:color w:val="000000"/>
          <w:spacing w:val="2"/>
          <w:sz w:val="20"/>
          <w:szCs w:val="20"/>
          <w:lang w:val="en-US" w:eastAsia="ru-RU"/>
        </w:rPr>
        <w:t>      Note: subparagraphs 3) and 6) of paragraph 2.1 are not included in the obligations of the Airline.</w:t>
      </w:r>
    </w:p>
    <w:p w:rsidR="00E8309D" w:rsidRPr="00E8309D" w:rsidRDefault="00E8309D" w:rsidP="00E8309D">
      <w:pPr>
        <w:shd w:val="clear" w:color="auto" w:fill="FFFFFF"/>
        <w:spacing w:after="360" w:line="285" w:lineRule="atLeast"/>
        <w:textAlignment w:val="baseline"/>
        <w:rPr>
          <w:rFonts w:ascii="Courier New" w:eastAsia="Times New Roman" w:hAnsi="Courier New" w:cs="Courier New"/>
          <w:color w:val="000000"/>
          <w:spacing w:val="2"/>
          <w:sz w:val="20"/>
          <w:szCs w:val="20"/>
          <w:lang w:val="en-US" w:eastAsia="ru-RU"/>
        </w:rPr>
      </w:pPr>
      <w:r w:rsidRPr="00E8309D">
        <w:rPr>
          <w:rFonts w:ascii="Courier New" w:eastAsia="Times New Roman" w:hAnsi="Courier New" w:cs="Courier New"/>
          <w:color w:val="000000"/>
          <w:spacing w:val="2"/>
          <w:sz w:val="20"/>
          <w:szCs w:val="20"/>
          <w:lang w:val="en-US" w:eastAsia="ru-RU"/>
        </w:rPr>
        <w:t>      2.2. The Supplier has the right:</w:t>
      </w:r>
    </w:p>
    <w:p w:rsidR="00E8309D" w:rsidRPr="00E8309D" w:rsidRDefault="00E8309D" w:rsidP="00E8309D">
      <w:pPr>
        <w:shd w:val="clear" w:color="auto" w:fill="FFFFFF"/>
        <w:spacing w:after="360" w:line="285" w:lineRule="atLeast"/>
        <w:textAlignment w:val="baseline"/>
        <w:rPr>
          <w:rFonts w:ascii="Courier New" w:eastAsia="Times New Roman" w:hAnsi="Courier New" w:cs="Courier New"/>
          <w:color w:val="000000"/>
          <w:spacing w:val="2"/>
          <w:sz w:val="20"/>
          <w:szCs w:val="20"/>
          <w:lang w:val="en-US" w:eastAsia="ru-RU"/>
        </w:rPr>
      </w:pPr>
      <w:r w:rsidRPr="00E8309D">
        <w:rPr>
          <w:rFonts w:ascii="Courier New" w:eastAsia="Times New Roman" w:hAnsi="Courier New" w:cs="Courier New"/>
          <w:color w:val="000000"/>
          <w:spacing w:val="2"/>
          <w:sz w:val="20"/>
          <w:szCs w:val="20"/>
          <w:lang w:val="en-US" w:eastAsia="ru-RU"/>
        </w:rPr>
        <w:t>      1) to require the Airport to fulfill obligations under this Agreement;</w:t>
      </w:r>
    </w:p>
    <w:p w:rsidR="00E8309D" w:rsidRPr="00E8309D" w:rsidRDefault="00E8309D" w:rsidP="00E8309D">
      <w:pPr>
        <w:shd w:val="clear" w:color="auto" w:fill="FFFFFF"/>
        <w:spacing w:after="360" w:line="285" w:lineRule="atLeast"/>
        <w:textAlignment w:val="baseline"/>
        <w:rPr>
          <w:rFonts w:ascii="Courier New" w:eastAsia="Times New Roman" w:hAnsi="Courier New" w:cs="Courier New"/>
          <w:color w:val="000000"/>
          <w:spacing w:val="2"/>
          <w:sz w:val="20"/>
          <w:szCs w:val="20"/>
          <w:lang w:val="en-US" w:eastAsia="ru-RU"/>
        </w:rPr>
      </w:pPr>
      <w:r w:rsidRPr="00E8309D">
        <w:rPr>
          <w:rFonts w:ascii="Courier New" w:eastAsia="Times New Roman" w:hAnsi="Courier New" w:cs="Courier New"/>
          <w:color w:val="000000"/>
          <w:spacing w:val="2"/>
          <w:sz w:val="20"/>
          <w:szCs w:val="20"/>
          <w:lang w:val="en-US" w:eastAsia="ru-RU"/>
        </w:rPr>
        <w:t>      2) to require the Airport to keep the infrastructure and equipment of the Airport in working condition.</w:t>
      </w:r>
    </w:p>
    <w:p w:rsidR="00E8309D" w:rsidRPr="00E8309D" w:rsidRDefault="00E8309D" w:rsidP="00E8309D">
      <w:pPr>
        <w:shd w:val="clear" w:color="auto" w:fill="FFFFFF"/>
        <w:spacing w:after="360" w:line="285" w:lineRule="atLeast"/>
        <w:textAlignment w:val="baseline"/>
        <w:rPr>
          <w:rFonts w:ascii="Courier New" w:eastAsia="Times New Roman" w:hAnsi="Courier New" w:cs="Courier New"/>
          <w:color w:val="000000"/>
          <w:spacing w:val="2"/>
          <w:sz w:val="20"/>
          <w:szCs w:val="20"/>
          <w:lang w:val="en-US" w:eastAsia="ru-RU"/>
        </w:rPr>
      </w:pPr>
      <w:r w:rsidRPr="00E8309D">
        <w:rPr>
          <w:rFonts w:ascii="Courier New" w:eastAsia="Times New Roman" w:hAnsi="Courier New" w:cs="Courier New"/>
          <w:color w:val="000000"/>
          <w:spacing w:val="2"/>
          <w:sz w:val="20"/>
          <w:szCs w:val="20"/>
          <w:lang w:val="en-US" w:eastAsia="ru-RU"/>
        </w:rPr>
        <w:t>      2.3. The Airport undertakes:</w:t>
      </w:r>
    </w:p>
    <w:p w:rsidR="00E8309D" w:rsidRPr="00E8309D" w:rsidRDefault="00E8309D" w:rsidP="00E8309D">
      <w:pPr>
        <w:shd w:val="clear" w:color="auto" w:fill="FFFFFF"/>
        <w:spacing w:after="360" w:line="285" w:lineRule="atLeast"/>
        <w:textAlignment w:val="baseline"/>
        <w:rPr>
          <w:rFonts w:ascii="Courier New" w:eastAsia="Times New Roman" w:hAnsi="Courier New" w:cs="Courier New"/>
          <w:color w:val="000000"/>
          <w:spacing w:val="2"/>
          <w:sz w:val="20"/>
          <w:szCs w:val="20"/>
          <w:lang w:val="en-US" w:eastAsia="ru-RU"/>
        </w:rPr>
      </w:pPr>
      <w:r w:rsidRPr="00E8309D">
        <w:rPr>
          <w:rFonts w:ascii="Courier New" w:eastAsia="Times New Roman" w:hAnsi="Courier New" w:cs="Courier New"/>
          <w:color w:val="000000"/>
          <w:spacing w:val="2"/>
          <w:sz w:val="20"/>
          <w:szCs w:val="20"/>
          <w:lang w:val="en-US" w:eastAsia="ru-RU"/>
        </w:rPr>
        <w:t>      1) to provide access to the airport infrastructure necessary for the provision of ground handling services;</w:t>
      </w:r>
    </w:p>
    <w:p w:rsidR="00E8309D" w:rsidRPr="00E8309D" w:rsidRDefault="00E8309D" w:rsidP="00E8309D">
      <w:pPr>
        <w:shd w:val="clear" w:color="auto" w:fill="FFFFFF"/>
        <w:spacing w:after="360" w:line="285" w:lineRule="atLeast"/>
        <w:textAlignment w:val="baseline"/>
        <w:rPr>
          <w:rFonts w:ascii="Courier New" w:eastAsia="Times New Roman" w:hAnsi="Courier New" w:cs="Courier New"/>
          <w:color w:val="000000"/>
          <w:spacing w:val="2"/>
          <w:sz w:val="20"/>
          <w:szCs w:val="20"/>
          <w:lang w:val="en-US" w:eastAsia="ru-RU"/>
        </w:rPr>
      </w:pPr>
      <w:r w:rsidRPr="00E8309D">
        <w:rPr>
          <w:rFonts w:ascii="Courier New" w:eastAsia="Times New Roman" w:hAnsi="Courier New" w:cs="Courier New"/>
          <w:color w:val="000000"/>
          <w:spacing w:val="2"/>
          <w:sz w:val="20"/>
          <w:szCs w:val="20"/>
          <w:lang w:val="en-US" w:eastAsia="ru-RU"/>
        </w:rPr>
        <w:t>      2) to provide access to the airport for specialists of the Supplier or the Airline to provide ground handling services;</w:t>
      </w:r>
    </w:p>
    <w:p w:rsidR="00E8309D" w:rsidRPr="00E8309D" w:rsidRDefault="00E8309D" w:rsidP="00E8309D">
      <w:pPr>
        <w:shd w:val="clear" w:color="auto" w:fill="FFFFFF"/>
        <w:spacing w:after="360" w:line="285" w:lineRule="atLeast"/>
        <w:textAlignment w:val="baseline"/>
        <w:rPr>
          <w:rFonts w:ascii="Courier New" w:eastAsia="Times New Roman" w:hAnsi="Courier New" w:cs="Courier New"/>
          <w:color w:val="000000"/>
          <w:spacing w:val="2"/>
          <w:sz w:val="20"/>
          <w:szCs w:val="20"/>
          <w:lang w:val="en-US" w:eastAsia="ru-RU"/>
        </w:rPr>
      </w:pPr>
      <w:r w:rsidRPr="00E8309D">
        <w:rPr>
          <w:rFonts w:ascii="Courier New" w:eastAsia="Times New Roman" w:hAnsi="Courier New" w:cs="Courier New"/>
          <w:color w:val="000000"/>
          <w:spacing w:val="2"/>
          <w:sz w:val="20"/>
          <w:szCs w:val="20"/>
          <w:lang w:val="en-US" w:eastAsia="ru-RU"/>
        </w:rPr>
        <w:t>      3) if the provided ground handling services are found to be non-compliant, to immediately notify the Supplier or the Airline thereof in writing;</w:t>
      </w:r>
    </w:p>
    <w:p w:rsidR="00E8309D" w:rsidRPr="00E8309D" w:rsidRDefault="00E8309D" w:rsidP="00E8309D">
      <w:pPr>
        <w:shd w:val="clear" w:color="auto" w:fill="FFFFFF"/>
        <w:spacing w:after="360" w:line="285" w:lineRule="atLeast"/>
        <w:textAlignment w:val="baseline"/>
        <w:rPr>
          <w:rFonts w:ascii="Courier New" w:eastAsia="Times New Roman" w:hAnsi="Courier New" w:cs="Courier New"/>
          <w:color w:val="000000"/>
          <w:spacing w:val="2"/>
          <w:sz w:val="20"/>
          <w:szCs w:val="20"/>
          <w:lang w:val="en-US" w:eastAsia="ru-RU"/>
        </w:rPr>
      </w:pPr>
      <w:r w:rsidRPr="00E8309D">
        <w:rPr>
          <w:rFonts w:ascii="Courier New" w:eastAsia="Times New Roman" w:hAnsi="Courier New" w:cs="Courier New"/>
          <w:color w:val="000000"/>
          <w:spacing w:val="2"/>
          <w:sz w:val="20"/>
          <w:szCs w:val="20"/>
          <w:lang w:val="en-US" w:eastAsia="ru-RU"/>
        </w:rPr>
        <w:t>      4) to compensate the Supplier or the Airline in full for the losses caused to it by improper fulfillment of the terms of the Agreement by the Airport and (or) illegal actions.</w:t>
      </w:r>
    </w:p>
    <w:p w:rsidR="00E8309D" w:rsidRPr="00E8309D" w:rsidRDefault="00E8309D" w:rsidP="00E8309D">
      <w:pPr>
        <w:shd w:val="clear" w:color="auto" w:fill="FFFFFF"/>
        <w:spacing w:after="360" w:line="285" w:lineRule="atLeast"/>
        <w:textAlignment w:val="baseline"/>
        <w:rPr>
          <w:rFonts w:ascii="Courier New" w:eastAsia="Times New Roman" w:hAnsi="Courier New" w:cs="Courier New"/>
          <w:color w:val="000000"/>
          <w:spacing w:val="2"/>
          <w:sz w:val="20"/>
          <w:szCs w:val="20"/>
          <w:lang w:val="en-US" w:eastAsia="ru-RU"/>
        </w:rPr>
      </w:pPr>
      <w:r w:rsidRPr="00E8309D">
        <w:rPr>
          <w:rFonts w:ascii="Courier New" w:eastAsia="Times New Roman" w:hAnsi="Courier New" w:cs="Courier New"/>
          <w:color w:val="000000"/>
          <w:spacing w:val="2"/>
          <w:sz w:val="20"/>
          <w:szCs w:val="20"/>
          <w:lang w:val="en-US" w:eastAsia="ru-RU"/>
        </w:rPr>
        <w:t>      2.4. The Airport has the right:</w:t>
      </w:r>
    </w:p>
    <w:p w:rsidR="00E8309D" w:rsidRPr="00E8309D" w:rsidRDefault="00E8309D" w:rsidP="00E8309D">
      <w:pPr>
        <w:shd w:val="clear" w:color="auto" w:fill="FFFFFF"/>
        <w:spacing w:after="360" w:line="285" w:lineRule="atLeast"/>
        <w:textAlignment w:val="baseline"/>
        <w:rPr>
          <w:rFonts w:ascii="Courier New" w:eastAsia="Times New Roman" w:hAnsi="Courier New" w:cs="Courier New"/>
          <w:color w:val="000000"/>
          <w:spacing w:val="2"/>
          <w:sz w:val="20"/>
          <w:szCs w:val="20"/>
          <w:lang w:val="en-US" w:eastAsia="ru-RU"/>
        </w:rPr>
      </w:pPr>
      <w:r w:rsidRPr="00E8309D">
        <w:rPr>
          <w:rFonts w:ascii="Courier New" w:eastAsia="Times New Roman" w:hAnsi="Courier New" w:cs="Courier New"/>
          <w:color w:val="000000"/>
          <w:spacing w:val="2"/>
          <w:sz w:val="20"/>
          <w:szCs w:val="20"/>
          <w:lang w:val="en-US" w:eastAsia="ru-RU"/>
        </w:rPr>
        <w:lastRenderedPageBreak/>
        <w:t>      1) to check the quality of provided ground handling services;</w:t>
      </w:r>
    </w:p>
    <w:p w:rsidR="00E8309D" w:rsidRPr="00E8309D" w:rsidRDefault="00E8309D" w:rsidP="00E8309D">
      <w:pPr>
        <w:shd w:val="clear" w:color="auto" w:fill="FFFFFF"/>
        <w:spacing w:after="360" w:line="285" w:lineRule="atLeast"/>
        <w:textAlignment w:val="baseline"/>
        <w:rPr>
          <w:rFonts w:ascii="Courier New" w:eastAsia="Times New Roman" w:hAnsi="Courier New" w:cs="Courier New"/>
          <w:color w:val="000000"/>
          <w:spacing w:val="2"/>
          <w:sz w:val="20"/>
          <w:szCs w:val="20"/>
          <w:lang w:val="en-US" w:eastAsia="ru-RU"/>
        </w:rPr>
      </w:pPr>
      <w:r w:rsidRPr="00E8309D">
        <w:rPr>
          <w:rFonts w:ascii="Courier New" w:eastAsia="Times New Roman" w:hAnsi="Courier New" w:cs="Courier New"/>
          <w:color w:val="000000"/>
          <w:spacing w:val="2"/>
          <w:sz w:val="20"/>
          <w:szCs w:val="20"/>
          <w:lang w:val="en-US" w:eastAsia="ru-RU"/>
        </w:rPr>
        <w:t>      2) to suspend the personnel and technical equipment of the Supplier or the Airline in case of their violation or non-compliance with the requirements for ensuring flight safety and aviation security at the airport.</w:t>
      </w:r>
    </w:p>
    <w:p w:rsidR="00E8309D" w:rsidRPr="00E8309D" w:rsidRDefault="00E8309D" w:rsidP="00E8309D">
      <w:pPr>
        <w:shd w:val="clear" w:color="auto" w:fill="FFFFFF"/>
        <w:spacing w:after="360" w:line="285" w:lineRule="atLeast"/>
        <w:textAlignment w:val="baseline"/>
        <w:rPr>
          <w:rFonts w:ascii="Courier New" w:eastAsia="Times New Roman" w:hAnsi="Courier New" w:cs="Courier New"/>
          <w:color w:val="000000"/>
          <w:spacing w:val="2"/>
          <w:sz w:val="20"/>
          <w:szCs w:val="20"/>
          <w:lang w:val="en-US" w:eastAsia="ru-RU"/>
        </w:rPr>
      </w:pPr>
      <w:r w:rsidRPr="00E8309D">
        <w:rPr>
          <w:rFonts w:ascii="Courier New" w:eastAsia="Times New Roman" w:hAnsi="Courier New" w:cs="Courier New"/>
          <w:color w:val="000000"/>
          <w:spacing w:val="2"/>
          <w:sz w:val="20"/>
          <w:szCs w:val="20"/>
          <w:lang w:val="en-US" w:eastAsia="ru-RU"/>
        </w:rPr>
        <w:t>      3. Value of the Agreement and terms of payment</w:t>
      </w:r>
    </w:p>
    <w:p w:rsidR="00E8309D" w:rsidRPr="00E8309D" w:rsidRDefault="00E8309D" w:rsidP="00E8309D">
      <w:pPr>
        <w:shd w:val="clear" w:color="auto" w:fill="FFFFFF"/>
        <w:spacing w:after="360" w:line="285" w:lineRule="atLeast"/>
        <w:textAlignment w:val="baseline"/>
        <w:rPr>
          <w:rFonts w:ascii="Courier New" w:eastAsia="Times New Roman" w:hAnsi="Courier New" w:cs="Courier New"/>
          <w:color w:val="000000"/>
          <w:spacing w:val="2"/>
          <w:sz w:val="20"/>
          <w:szCs w:val="20"/>
          <w:lang w:val="en-US" w:eastAsia="ru-RU"/>
        </w:rPr>
      </w:pPr>
      <w:r w:rsidRPr="00E8309D">
        <w:rPr>
          <w:rFonts w:ascii="Courier New" w:eastAsia="Times New Roman" w:hAnsi="Courier New" w:cs="Courier New"/>
          <w:color w:val="000000"/>
          <w:spacing w:val="2"/>
          <w:sz w:val="20"/>
          <w:szCs w:val="20"/>
          <w:lang w:val="en-US" w:eastAsia="ru-RU"/>
        </w:rPr>
        <w:t>      3.1. The Supplier or the Airline makes a compensation payment in the amount of _____________. The compensation payment is set in an amount not exceeding the sum of its expenses for maintaining relevant infrastructure in serviceable condition, including current and major repairs and utility costs, taking into account an acceptable level of profitability.</w:t>
      </w:r>
    </w:p>
    <w:p w:rsidR="00E8309D" w:rsidRPr="00E8309D" w:rsidRDefault="00E8309D" w:rsidP="00E8309D">
      <w:pPr>
        <w:shd w:val="clear" w:color="auto" w:fill="FFFFFF"/>
        <w:spacing w:after="360" w:line="285" w:lineRule="atLeast"/>
        <w:textAlignment w:val="baseline"/>
        <w:rPr>
          <w:rFonts w:ascii="Courier New" w:eastAsia="Times New Roman" w:hAnsi="Courier New" w:cs="Courier New"/>
          <w:color w:val="000000"/>
          <w:spacing w:val="2"/>
          <w:sz w:val="20"/>
          <w:szCs w:val="20"/>
          <w:lang w:val="en-US" w:eastAsia="ru-RU"/>
        </w:rPr>
      </w:pPr>
      <w:r w:rsidRPr="00E8309D">
        <w:rPr>
          <w:rFonts w:ascii="Courier New" w:eastAsia="Times New Roman" w:hAnsi="Courier New" w:cs="Courier New"/>
          <w:color w:val="000000"/>
          <w:spacing w:val="2"/>
          <w:sz w:val="20"/>
          <w:szCs w:val="20"/>
          <w:lang w:val="en-US" w:eastAsia="ru-RU"/>
        </w:rPr>
        <w:t>      3.2. The amount of a forfeit in case of overdue deadline for the compensation payment paid by the Supplier or the Airline to the Airports ___________________________________________</w:t>
      </w:r>
    </w:p>
    <w:p w:rsidR="00E8309D" w:rsidRPr="00E8309D" w:rsidRDefault="00E8309D" w:rsidP="00E8309D">
      <w:pPr>
        <w:shd w:val="clear" w:color="auto" w:fill="FFFFFF"/>
        <w:spacing w:after="360" w:line="285" w:lineRule="atLeast"/>
        <w:textAlignment w:val="baseline"/>
        <w:rPr>
          <w:rFonts w:ascii="Courier New" w:eastAsia="Times New Roman" w:hAnsi="Courier New" w:cs="Courier New"/>
          <w:color w:val="000000"/>
          <w:spacing w:val="2"/>
          <w:sz w:val="20"/>
          <w:szCs w:val="20"/>
          <w:lang w:val="en-US" w:eastAsia="ru-RU"/>
        </w:rPr>
      </w:pPr>
      <w:r w:rsidRPr="00E8309D">
        <w:rPr>
          <w:rFonts w:ascii="Courier New" w:eastAsia="Times New Roman" w:hAnsi="Courier New" w:cs="Courier New"/>
          <w:color w:val="000000"/>
          <w:spacing w:val="2"/>
          <w:sz w:val="20"/>
          <w:szCs w:val="20"/>
          <w:lang w:val="en-US" w:eastAsia="ru-RU"/>
        </w:rPr>
        <w:t>      (indicate in % of the total value of the agreement or a fixed amount for each day of delay).</w:t>
      </w:r>
    </w:p>
    <w:p w:rsidR="00E8309D" w:rsidRPr="00E8309D" w:rsidRDefault="00E8309D" w:rsidP="00E8309D">
      <w:pPr>
        <w:shd w:val="clear" w:color="auto" w:fill="FFFFFF"/>
        <w:spacing w:after="360" w:line="285" w:lineRule="atLeast"/>
        <w:textAlignment w:val="baseline"/>
        <w:rPr>
          <w:rFonts w:ascii="Courier New" w:eastAsia="Times New Roman" w:hAnsi="Courier New" w:cs="Courier New"/>
          <w:color w:val="000000"/>
          <w:spacing w:val="2"/>
          <w:sz w:val="20"/>
          <w:szCs w:val="20"/>
          <w:lang w:val="en-US" w:eastAsia="ru-RU"/>
        </w:rPr>
      </w:pPr>
      <w:r w:rsidRPr="00E8309D">
        <w:rPr>
          <w:rFonts w:ascii="Courier New" w:eastAsia="Times New Roman" w:hAnsi="Courier New" w:cs="Courier New"/>
          <w:color w:val="000000"/>
          <w:spacing w:val="2"/>
          <w:sz w:val="20"/>
          <w:szCs w:val="20"/>
          <w:lang w:val="en-US" w:eastAsia="ru-RU"/>
        </w:rPr>
        <w:t>      3.3. The payment of the forfeit (fine, penalty) does not exempt the Parties from the fulfillment of their obligations under this Agreement.</w:t>
      </w:r>
    </w:p>
    <w:p w:rsidR="00E8309D" w:rsidRPr="00E8309D" w:rsidRDefault="00E8309D" w:rsidP="00E8309D">
      <w:pPr>
        <w:shd w:val="clear" w:color="auto" w:fill="FFFFFF"/>
        <w:spacing w:after="360" w:line="285" w:lineRule="atLeast"/>
        <w:textAlignment w:val="baseline"/>
        <w:rPr>
          <w:rFonts w:ascii="Courier New" w:eastAsia="Times New Roman" w:hAnsi="Courier New" w:cs="Courier New"/>
          <w:color w:val="000000"/>
          <w:spacing w:val="2"/>
          <w:sz w:val="20"/>
          <w:szCs w:val="20"/>
          <w:lang w:val="en-US" w:eastAsia="ru-RU"/>
        </w:rPr>
      </w:pPr>
      <w:r w:rsidRPr="00E8309D">
        <w:rPr>
          <w:rFonts w:ascii="Courier New" w:eastAsia="Times New Roman" w:hAnsi="Courier New" w:cs="Courier New"/>
          <w:color w:val="000000"/>
          <w:spacing w:val="2"/>
          <w:sz w:val="20"/>
          <w:szCs w:val="20"/>
          <w:lang w:val="en-US" w:eastAsia="ru-RU"/>
        </w:rPr>
        <w:t>      4. Duration and termination of the Agreement</w:t>
      </w:r>
    </w:p>
    <w:p w:rsidR="00E8309D" w:rsidRPr="00E8309D" w:rsidRDefault="00E8309D" w:rsidP="00E8309D">
      <w:pPr>
        <w:shd w:val="clear" w:color="auto" w:fill="FFFFFF"/>
        <w:spacing w:after="360" w:line="285" w:lineRule="atLeast"/>
        <w:textAlignment w:val="baseline"/>
        <w:rPr>
          <w:rFonts w:ascii="Courier New" w:eastAsia="Times New Roman" w:hAnsi="Courier New" w:cs="Courier New"/>
          <w:color w:val="000000"/>
          <w:spacing w:val="2"/>
          <w:sz w:val="20"/>
          <w:szCs w:val="20"/>
          <w:lang w:val="en-US" w:eastAsia="ru-RU"/>
        </w:rPr>
      </w:pPr>
      <w:r w:rsidRPr="00E8309D">
        <w:rPr>
          <w:rFonts w:ascii="Courier New" w:eastAsia="Times New Roman" w:hAnsi="Courier New" w:cs="Courier New"/>
          <w:color w:val="000000"/>
          <w:spacing w:val="2"/>
          <w:sz w:val="20"/>
          <w:szCs w:val="20"/>
          <w:lang w:val="en-US" w:eastAsia="ru-RU"/>
        </w:rPr>
        <w:t>      4.1. The Agreement comes into force on the day of its signing and is valid until</w:t>
      </w:r>
    </w:p>
    <w:p w:rsidR="00E8309D" w:rsidRPr="00E8309D" w:rsidRDefault="00E8309D" w:rsidP="00E8309D">
      <w:pPr>
        <w:shd w:val="clear" w:color="auto" w:fill="FFFFFF"/>
        <w:spacing w:after="360" w:line="285" w:lineRule="atLeast"/>
        <w:textAlignment w:val="baseline"/>
        <w:rPr>
          <w:rFonts w:ascii="Courier New" w:eastAsia="Times New Roman" w:hAnsi="Courier New" w:cs="Courier New"/>
          <w:color w:val="000000"/>
          <w:spacing w:val="2"/>
          <w:sz w:val="20"/>
          <w:szCs w:val="20"/>
          <w:lang w:val="en-US" w:eastAsia="ru-RU"/>
        </w:rPr>
      </w:pPr>
      <w:r w:rsidRPr="00E8309D">
        <w:rPr>
          <w:rFonts w:ascii="Courier New" w:eastAsia="Times New Roman" w:hAnsi="Courier New" w:cs="Courier New"/>
          <w:color w:val="000000"/>
          <w:spacing w:val="2"/>
          <w:sz w:val="20"/>
          <w:szCs w:val="20"/>
          <w:lang w:val="en-US" w:eastAsia="ru-RU"/>
        </w:rPr>
        <w:t>      "_____" __________________.</w:t>
      </w:r>
    </w:p>
    <w:p w:rsidR="00E8309D" w:rsidRPr="00E8309D" w:rsidRDefault="00E8309D" w:rsidP="00E8309D">
      <w:pPr>
        <w:shd w:val="clear" w:color="auto" w:fill="FFFFFF"/>
        <w:spacing w:after="360" w:line="285" w:lineRule="atLeast"/>
        <w:textAlignment w:val="baseline"/>
        <w:rPr>
          <w:rFonts w:ascii="Courier New" w:eastAsia="Times New Roman" w:hAnsi="Courier New" w:cs="Courier New"/>
          <w:color w:val="000000"/>
          <w:spacing w:val="2"/>
          <w:sz w:val="20"/>
          <w:szCs w:val="20"/>
          <w:lang w:val="en-US" w:eastAsia="ru-RU"/>
        </w:rPr>
      </w:pPr>
      <w:r w:rsidRPr="00E8309D">
        <w:rPr>
          <w:rFonts w:ascii="Courier New" w:eastAsia="Times New Roman" w:hAnsi="Courier New" w:cs="Courier New"/>
          <w:color w:val="000000"/>
          <w:spacing w:val="2"/>
          <w:sz w:val="20"/>
          <w:szCs w:val="20"/>
          <w:lang w:val="en-US" w:eastAsia="ru-RU"/>
        </w:rPr>
        <w:t>      4.2. The Agreement may be terminated by consent of the Parties.</w:t>
      </w:r>
    </w:p>
    <w:p w:rsidR="00E8309D" w:rsidRPr="00E8309D" w:rsidRDefault="00E8309D" w:rsidP="00E8309D">
      <w:pPr>
        <w:shd w:val="clear" w:color="auto" w:fill="FFFFFF"/>
        <w:spacing w:after="360" w:line="285" w:lineRule="atLeast"/>
        <w:textAlignment w:val="baseline"/>
        <w:rPr>
          <w:rFonts w:ascii="Courier New" w:eastAsia="Times New Roman" w:hAnsi="Courier New" w:cs="Courier New"/>
          <w:color w:val="000000"/>
          <w:spacing w:val="2"/>
          <w:sz w:val="20"/>
          <w:szCs w:val="20"/>
          <w:lang w:val="en-US" w:eastAsia="ru-RU"/>
        </w:rPr>
      </w:pPr>
      <w:r w:rsidRPr="00E8309D">
        <w:rPr>
          <w:rFonts w:ascii="Courier New" w:eastAsia="Times New Roman" w:hAnsi="Courier New" w:cs="Courier New"/>
          <w:color w:val="000000"/>
          <w:spacing w:val="2"/>
          <w:sz w:val="20"/>
          <w:szCs w:val="20"/>
          <w:lang w:val="en-US" w:eastAsia="ru-RU"/>
        </w:rPr>
        <w:t>      5. Notification</w:t>
      </w:r>
    </w:p>
    <w:p w:rsidR="00E8309D" w:rsidRPr="00E8309D" w:rsidRDefault="00E8309D" w:rsidP="00E8309D">
      <w:pPr>
        <w:shd w:val="clear" w:color="auto" w:fill="FFFFFF"/>
        <w:spacing w:after="360" w:line="285" w:lineRule="atLeast"/>
        <w:textAlignment w:val="baseline"/>
        <w:rPr>
          <w:rFonts w:ascii="Courier New" w:eastAsia="Times New Roman" w:hAnsi="Courier New" w:cs="Courier New"/>
          <w:color w:val="000000"/>
          <w:spacing w:val="2"/>
          <w:sz w:val="20"/>
          <w:szCs w:val="20"/>
          <w:lang w:val="en-US" w:eastAsia="ru-RU"/>
        </w:rPr>
      </w:pPr>
      <w:r w:rsidRPr="00E8309D">
        <w:rPr>
          <w:rFonts w:ascii="Courier New" w:eastAsia="Times New Roman" w:hAnsi="Courier New" w:cs="Courier New"/>
          <w:color w:val="000000"/>
          <w:spacing w:val="2"/>
          <w:sz w:val="20"/>
          <w:szCs w:val="20"/>
          <w:lang w:val="en-US" w:eastAsia="ru-RU"/>
        </w:rPr>
        <w:t>      5.1. Any notification that one Party sends to the other Party under the Agreement shall be sent by registered mail.</w:t>
      </w:r>
    </w:p>
    <w:p w:rsidR="00E8309D" w:rsidRPr="00E8309D" w:rsidRDefault="00E8309D" w:rsidP="00E8309D">
      <w:pPr>
        <w:shd w:val="clear" w:color="auto" w:fill="FFFFFF"/>
        <w:spacing w:after="360" w:line="285" w:lineRule="atLeast"/>
        <w:textAlignment w:val="baseline"/>
        <w:rPr>
          <w:rFonts w:ascii="Courier New" w:eastAsia="Times New Roman" w:hAnsi="Courier New" w:cs="Courier New"/>
          <w:color w:val="000000"/>
          <w:spacing w:val="2"/>
          <w:sz w:val="20"/>
          <w:szCs w:val="20"/>
          <w:lang w:val="en-US" w:eastAsia="ru-RU"/>
        </w:rPr>
      </w:pPr>
      <w:r w:rsidRPr="00E8309D">
        <w:rPr>
          <w:rFonts w:ascii="Courier New" w:eastAsia="Times New Roman" w:hAnsi="Courier New" w:cs="Courier New"/>
          <w:color w:val="000000"/>
          <w:spacing w:val="2"/>
          <w:sz w:val="20"/>
          <w:szCs w:val="20"/>
          <w:lang w:val="en-US" w:eastAsia="ru-RU"/>
        </w:rPr>
        <w:t>      5.2. The notification takes effect as soon as it is delivered or on the specified date of entry into force (if indicated in the notification), whichever is later.</w:t>
      </w:r>
    </w:p>
    <w:p w:rsidR="00E8309D" w:rsidRPr="00E8309D" w:rsidRDefault="00E8309D" w:rsidP="00E8309D">
      <w:pPr>
        <w:shd w:val="clear" w:color="auto" w:fill="FFFFFF"/>
        <w:spacing w:after="360" w:line="285" w:lineRule="atLeast"/>
        <w:textAlignment w:val="baseline"/>
        <w:rPr>
          <w:rFonts w:ascii="Courier New" w:eastAsia="Times New Roman" w:hAnsi="Courier New" w:cs="Courier New"/>
          <w:color w:val="000000"/>
          <w:spacing w:val="2"/>
          <w:sz w:val="20"/>
          <w:szCs w:val="20"/>
          <w:lang w:val="en-US" w:eastAsia="ru-RU"/>
        </w:rPr>
      </w:pPr>
      <w:r w:rsidRPr="00E8309D">
        <w:rPr>
          <w:rFonts w:ascii="Courier New" w:eastAsia="Times New Roman" w:hAnsi="Courier New" w:cs="Courier New"/>
          <w:color w:val="000000"/>
          <w:spacing w:val="2"/>
          <w:sz w:val="20"/>
          <w:szCs w:val="20"/>
          <w:lang w:val="en-US" w:eastAsia="ru-RU"/>
        </w:rPr>
        <w:t>      6. Force majeure</w:t>
      </w:r>
    </w:p>
    <w:p w:rsidR="00E8309D" w:rsidRPr="00E8309D" w:rsidRDefault="00E8309D" w:rsidP="00E8309D">
      <w:pPr>
        <w:shd w:val="clear" w:color="auto" w:fill="FFFFFF"/>
        <w:spacing w:after="360" w:line="285" w:lineRule="atLeast"/>
        <w:textAlignment w:val="baseline"/>
        <w:rPr>
          <w:rFonts w:ascii="Courier New" w:eastAsia="Times New Roman" w:hAnsi="Courier New" w:cs="Courier New"/>
          <w:color w:val="000000"/>
          <w:spacing w:val="2"/>
          <w:sz w:val="20"/>
          <w:szCs w:val="20"/>
          <w:lang w:val="en-US" w:eastAsia="ru-RU"/>
        </w:rPr>
      </w:pPr>
      <w:r w:rsidRPr="00E8309D">
        <w:rPr>
          <w:rFonts w:ascii="Courier New" w:eastAsia="Times New Roman" w:hAnsi="Courier New" w:cs="Courier New"/>
          <w:color w:val="000000"/>
          <w:spacing w:val="2"/>
          <w:sz w:val="20"/>
          <w:szCs w:val="20"/>
          <w:lang w:val="en-US" w:eastAsia="ru-RU"/>
        </w:rPr>
        <w:t>      6.1. The Parties shall not be liable for failure to comply with the terms of the Agreement if it was the result of force majeure.</w:t>
      </w:r>
    </w:p>
    <w:p w:rsidR="00E8309D" w:rsidRPr="00E8309D" w:rsidRDefault="00E8309D" w:rsidP="00E8309D">
      <w:pPr>
        <w:shd w:val="clear" w:color="auto" w:fill="FFFFFF"/>
        <w:spacing w:after="360" w:line="285" w:lineRule="atLeast"/>
        <w:textAlignment w:val="baseline"/>
        <w:rPr>
          <w:rFonts w:ascii="Courier New" w:eastAsia="Times New Roman" w:hAnsi="Courier New" w:cs="Courier New"/>
          <w:color w:val="000000"/>
          <w:spacing w:val="2"/>
          <w:sz w:val="20"/>
          <w:szCs w:val="20"/>
          <w:lang w:val="en-US" w:eastAsia="ru-RU"/>
        </w:rPr>
      </w:pPr>
      <w:r w:rsidRPr="00E8309D">
        <w:rPr>
          <w:rFonts w:ascii="Courier New" w:eastAsia="Times New Roman" w:hAnsi="Courier New" w:cs="Courier New"/>
          <w:color w:val="000000"/>
          <w:spacing w:val="2"/>
          <w:sz w:val="20"/>
          <w:szCs w:val="20"/>
          <w:lang w:val="en-US" w:eastAsia="ru-RU"/>
        </w:rPr>
        <w:lastRenderedPageBreak/>
        <w:t>      6.2. For the purposes of the Agreement, “force majeure” means extraordinary and unavoidable circumstances under the given conditions (natural disasters, military operations, etc.).</w:t>
      </w:r>
    </w:p>
    <w:p w:rsidR="00E8309D" w:rsidRPr="00E8309D" w:rsidRDefault="00E8309D" w:rsidP="00E8309D">
      <w:pPr>
        <w:shd w:val="clear" w:color="auto" w:fill="FFFFFF"/>
        <w:spacing w:after="360" w:line="285" w:lineRule="atLeast"/>
        <w:textAlignment w:val="baseline"/>
        <w:rPr>
          <w:rFonts w:ascii="Courier New" w:eastAsia="Times New Roman" w:hAnsi="Courier New" w:cs="Courier New"/>
          <w:color w:val="000000"/>
          <w:spacing w:val="2"/>
          <w:sz w:val="20"/>
          <w:szCs w:val="20"/>
          <w:lang w:val="en-US" w:eastAsia="ru-RU"/>
        </w:rPr>
      </w:pPr>
      <w:r w:rsidRPr="00E8309D">
        <w:rPr>
          <w:rFonts w:ascii="Courier New" w:eastAsia="Times New Roman" w:hAnsi="Courier New" w:cs="Courier New"/>
          <w:color w:val="000000"/>
          <w:spacing w:val="2"/>
          <w:sz w:val="20"/>
          <w:szCs w:val="20"/>
          <w:lang w:val="en-US" w:eastAsia="ru-RU"/>
        </w:rPr>
        <w:t>      7. Dispute resolution</w:t>
      </w:r>
    </w:p>
    <w:p w:rsidR="00E8309D" w:rsidRPr="00E8309D" w:rsidRDefault="00E8309D" w:rsidP="00E8309D">
      <w:pPr>
        <w:shd w:val="clear" w:color="auto" w:fill="FFFFFF"/>
        <w:spacing w:after="360" w:line="285" w:lineRule="atLeast"/>
        <w:textAlignment w:val="baseline"/>
        <w:rPr>
          <w:rFonts w:ascii="Courier New" w:eastAsia="Times New Roman" w:hAnsi="Courier New" w:cs="Courier New"/>
          <w:color w:val="000000"/>
          <w:spacing w:val="2"/>
          <w:sz w:val="20"/>
          <w:szCs w:val="20"/>
          <w:lang w:val="en-US" w:eastAsia="ru-RU"/>
        </w:rPr>
      </w:pPr>
      <w:r w:rsidRPr="00E8309D">
        <w:rPr>
          <w:rFonts w:ascii="Courier New" w:eastAsia="Times New Roman" w:hAnsi="Courier New" w:cs="Courier New"/>
          <w:color w:val="000000"/>
          <w:spacing w:val="2"/>
          <w:sz w:val="20"/>
          <w:szCs w:val="20"/>
          <w:lang w:val="en-US" w:eastAsia="ru-RU"/>
        </w:rPr>
        <w:t>      7.1. The Parties shall make every effort to resolve all disagreements or disputes arising between them under the Agreement or in connection therewith in direct negotiations</w:t>
      </w:r>
    </w:p>
    <w:p w:rsidR="00E8309D" w:rsidRPr="00E8309D" w:rsidRDefault="00E8309D" w:rsidP="00E8309D">
      <w:pPr>
        <w:shd w:val="clear" w:color="auto" w:fill="FFFFFF"/>
        <w:spacing w:after="360" w:line="285" w:lineRule="atLeast"/>
        <w:textAlignment w:val="baseline"/>
        <w:rPr>
          <w:rFonts w:ascii="Courier New" w:eastAsia="Times New Roman" w:hAnsi="Courier New" w:cs="Courier New"/>
          <w:color w:val="000000"/>
          <w:spacing w:val="2"/>
          <w:sz w:val="20"/>
          <w:szCs w:val="20"/>
          <w:lang w:val="en-US" w:eastAsia="ru-RU"/>
        </w:rPr>
      </w:pPr>
      <w:r w:rsidRPr="00E8309D">
        <w:rPr>
          <w:rFonts w:ascii="Courier New" w:eastAsia="Times New Roman" w:hAnsi="Courier New" w:cs="Courier New"/>
          <w:color w:val="000000"/>
          <w:spacing w:val="2"/>
          <w:sz w:val="20"/>
          <w:szCs w:val="20"/>
          <w:lang w:val="en-US" w:eastAsia="ru-RU"/>
        </w:rPr>
        <w:t>      7.2. If after such negotiations the Parties cannot resolve the dispute under the Agreement, either Party may require this issue to be resolved in accordance with the legislation of the Republic of Kazakhstan.</w:t>
      </w:r>
    </w:p>
    <w:p w:rsidR="00E8309D" w:rsidRPr="00E8309D" w:rsidRDefault="00E8309D" w:rsidP="00E8309D">
      <w:pPr>
        <w:shd w:val="clear" w:color="auto" w:fill="FFFFFF"/>
        <w:spacing w:after="360" w:line="285" w:lineRule="atLeast"/>
        <w:textAlignment w:val="baseline"/>
        <w:rPr>
          <w:rFonts w:ascii="Courier New" w:eastAsia="Times New Roman" w:hAnsi="Courier New" w:cs="Courier New"/>
          <w:color w:val="000000"/>
          <w:spacing w:val="2"/>
          <w:sz w:val="20"/>
          <w:szCs w:val="20"/>
          <w:lang w:val="en-US" w:eastAsia="ru-RU"/>
        </w:rPr>
      </w:pPr>
      <w:r w:rsidRPr="00E8309D">
        <w:rPr>
          <w:rFonts w:ascii="Courier New" w:eastAsia="Times New Roman" w:hAnsi="Courier New" w:cs="Courier New"/>
          <w:color w:val="000000"/>
          <w:spacing w:val="2"/>
          <w:sz w:val="20"/>
          <w:szCs w:val="20"/>
          <w:lang w:val="en-US" w:eastAsia="ru-RU"/>
        </w:rPr>
        <w:t>      7.3. In case of the Parties’ non-fulfillment or improper fulfillment of their obligations under this Agreement, all disputes and disagreements are resolved in accordance with the current legislation of the Republic of Kazakhstan.</w:t>
      </w:r>
    </w:p>
    <w:p w:rsidR="00E8309D" w:rsidRPr="00E8309D" w:rsidRDefault="00E8309D" w:rsidP="00E8309D">
      <w:pPr>
        <w:shd w:val="clear" w:color="auto" w:fill="FFFFFF"/>
        <w:spacing w:after="360" w:line="285" w:lineRule="atLeast"/>
        <w:textAlignment w:val="baseline"/>
        <w:rPr>
          <w:rFonts w:ascii="Courier New" w:eastAsia="Times New Roman" w:hAnsi="Courier New" w:cs="Courier New"/>
          <w:color w:val="000000"/>
          <w:spacing w:val="2"/>
          <w:sz w:val="20"/>
          <w:szCs w:val="20"/>
          <w:lang w:val="en-US" w:eastAsia="ru-RU"/>
        </w:rPr>
      </w:pPr>
      <w:r w:rsidRPr="00E8309D">
        <w:rPr>
          <w:rFonts w:ascii="Courier New" w:eastAsia="Times New Roman" w:hAnsi="Courier New" w:cs="Courier New"/>
          <w:color w:val="000000"/>
          <w:spacing w:val="2"/>
          <w:sz w:val="20"/>
          <w:szCs w:val="20"/>
          <w:lang w:val="en-US" w:eastAsia="ru-RU"/>
        </w:rPr>
        <w:t>      8. Miscellaneous</w:t>
      </w:r>
    </w:p>
    <w:p w:rsidR="00E8309D" w:rsidRPr="00E8309D" w:rsidRDefault="00E8309D" w:rsidP="00E8309D">
      <w:pPr>
        <w:shd w:val="clear" w:color="auto" w:fill="FFFFFF"/>
        <w:spacing w:after="360" w:line="285" w:lineRule="atLeast"/>
        <w:textAlignment w:val="baseline"/>
        <w:rPr>
          <w:rFonts w:ascii="Courier New" w:eastAsia="Times New Roman" w:hAnsi="Courier New" w:cs="Courier New"/>
          <w:color w:val="000000"/>
          <w:spacing w:val="2"/>
          <w:sz w:val="20"/>
          <w:szCs w:val="20"/>
          <w:lang w:val="en-US" w:eastAsia="ru-RU"/>
        </w:rPr>
      </w:pPr>
      <w:r w:rsidRPr="00E8309D">
        <w:rPr>
          <w:rFonts w:ascii="Courier New" w:eastAsia="Times New Roman" w:hAnsi="Courier New" w:cs="Courier New"/>
          <w:color w:val="000000"/>
          <w:spacing w:val="2"/>
          <w:sz w:val="20"/>
          <w:szCs w:val="20"/>
          <w:lang w:val="en-US" w:eastAsia="ru-RU"/>
        </w:rPr>
        <w:t>      8.1. The Agreement is drawn up in two copies in the Kazakh and Russian languages, one copy for each Party.</w:t>
      </w:r>
    </w:p>
    <w:p w:rsidR="00E8309D" w:rsidRPr="00E8309D" w:rsidRDefault="00E8309D" w:rsidP="00E8309D">
      <w:pPr>
        <w:shd w:val="clear" w:color="auto" w:fill="FFFFFF"/>
        <w:spacing w:after="360" w:line="285" w:lineRule="atLeast"/>
        <w:textAlignment w:val="baseline"/>
        <w:rPr>
          <w:rFonts w:ascii="Courier New" w:eastAsia="Times New Roman" w:hAnsi="Courier New" w:cs="Courier New"/>
          <w:color w:val="000000"/>
          <w:spacing w:val="2"/>
          <w:sz w:val="20"/>
          <w:szCs w:val="20"/>
          <w:lang w:val="en-US" w:eastAsia="ru-RU"/>
        </w:rPr>
      </w:pPr>
      <w:r w:rsidRPr="00E8309D">
        <w:rPr>
          <w:rFonts w:ascii="Courier New" w:eastAsia="Times New Roman" w:hAnsi="Courier New" w:cs="Courier New"/>
          <w:color w:val="000000"/>
          <w:spacing w:val="2"/>
          <w:sz w:val="20"/>
          <w:szCs w:val="20"/>
          <w:lang w:val="en-US" w:eastAsia="ru-RU"/>
        </w:rPr>
        <w:t>      8.2. With regard to issues not regulated by the Agreement, the Parties are guided by the legislation of the Republic of Kazakhstan.</w:t>
      </w:r>
    </w:p>
    <w:p w:rsidR="00E8309D" w:rsidRPr="00E8309D" w:rsidRDefault="00E8309D" w:rsidP="00E8309D">
      <w:pPr>
        <w:shd w:val="clear" w:color="auto" w:fill="FFFFFF"/>
        <w:spacing w:after="360" w:line="285" w:lineRule="atLeast"/>
        <w:textAlignment w:val="baseline"/>
        <w:rPr>
          <w:rFonts w:ascii="Courier New" w:eastAsia="Times New Roman" w:hAnsi="Courier New" w:cs="Courier New"/>
          <w:color w:val="000000"/>
          <w:spacing w:val="2"/>
          <w:sz w:val="20"/>
          <w:szCs w:val="20"/>
          <w:lang w:val="en-US" w:eastAsia="ru-RU"/>
        </w:rPr>
      </w:pPr>
      <w:r w:rsidRPr="00E8309D">
        <w:rPr>
          <w:rFonts w:ascii="Courier New" w:eastAsia="Times New Roman" w:hAnsi="Courier New" w:cs="Courier New"/>
          <w:color w:val="000000"/>
          <w:spacing w:val="2"/>
          <w:sz w:val="20"/>
          <w:szCs w:val="20"/>
          <w:lang w:val="en-US" w:eastAsia="ru-RU"/>
        </w:rPr>
        <w:t>      9. Legal addresses, bank details and signatures of the Parties</w:t>
      </w:r>
    </w:p>
    <w:tbl>
      <w:tblPr>
        <w:tblW w:w="13380" w:type="dxa"/>
        <w:shd w:val="clear" w:color="auto" w:fill="FFFFFF"/>
        <w:tblCellMar>
          <w:left w:w="0" w:type="dxa"/>
          <w:right w:w="0" w:type="dxa"/>
        </w:tblCellMar>
        <w:tblLook w:val="04A0" w:firstRow="1" w:lastRow="0" w:firstColumn="1" w:lastColumn="0" w:noHBand="0" w:noVBand="1"/>
      </w:tblPr>
      <w:tblGrid>
        <w:gridCol w:w="6594"/>
        <w:gridCol w:w="6786"/>
      </w:tblGrid>
      <w:tr w:rsidR="00E8309D" w:rsidRPr="00E8309D" w:rsidTr="00E8309D">
        <w:tc>
          <w:tcPr>
            <w:tcW w:w="0" w:type="auto"/>
            <w:tcBorders>
              <w:top w:val="nil"/>
              <w:left w:val="nil"/>
              <w:bottom w:val="nil"/>
              <w:right w:val="nil"/>
            </w:tcBorders>
            <w:shd w:val="clear" w:color="auto" w:fill="auto"/>
            <w:tcMar>
              <w:top w:w="45" w:type="dxa"/>
              <w:left w:w="75" w:type="dxa"/>
              <w:bottom w:w="45" w:type="dxa"/>
              <w:right w:w="75" w:type="dxa"/>
            </w:tcMar>
            <w:hideMark/>
          </w:tcPr>
          <w:p w:rsidR="00E8309D" w:rsidRPr="00E8309D" w:rsidRDefault="00E8309D" w:rsidP="00E8309D">
            <w:pPr>
              <w:spacing w:after="360" w:line="285" w:lineRule="atLeast"/>
              <w:textAlignment w:val="baseline"/>
              <w:rPr>
                <w:rFonts w:ascii="Courier New" w:eastAsia="Times New Roman" w:hAnsi="Courier New" w:cs="Courier New"/>
                <w:color w:val="000000"/>
                <w:spacing w:val="2"/>
                <w:sz w:val="20"/>
                <w:szCs w:val="20"/>
                <w:lang w:eastAsia="ru-RU"/>
              </w:rPr>
            </w:pPr>
            <w:r w:rsidRPr="00E8309D">
              <w:rPr>
                <w:rFonts w:ascii="Courier New" w:eastAsia="Times New Roman" w:hAnsi="Courier New" w:cs="Courier New"/>
                <w:color w:val="000000"/>
                <w:spacing w:val="2"/>
                <w:sz w:val="20"/>
                <w:szCs w:val="20"/>
                <w:lang w:eastAsia="ru-RU"/>
              </w:rPr>
              <w:t>Airport:</w:t>
            </w:r>
            <w:r w:rsidRPr="00E8309D">
              <w:rPr>
                <w:rFonts w:ascii="Courier New" w:eastAsia="Times New Roman" w:hAnsi="Courier New" w:cs="Courier New"/>
                <w:color w:val="000000"/>
                <w:spacing w:val="2"/>
                <w:sz w:val="20"/>
                <w:szCs w:val="20"/>
                <w:lang w:eastAsia="ru-RU"/>
              </w:rPr>
              <w:br/>
              <w:t>_________________________________</w:t>
            </w:r>
            <w:r w:rsidRPr="00E8309D">
              <w:rPr>
                <w:rFonts w:ascii="Courier New" w:eastAsia="Times New Roman" w:hAnsi="Courier New" w:cs="Courier New"/>
                <w:color w:val="000000"/>
                <w:spacing w:val="2"/>
                <w:sz w:val="20"/>
                <w:szCs w:val="20"/>
                <w:lang w:eastAsia="ru-RU"/>
              </w:rPr>
              <w:br/>
              <w:t>_________________________________</w:t>
            </w:r>
            <w:r w:rsidRPr="00E8309D">
              <w:rPr>
                <w:rFonts w:ascii="Courier New" w:eastAsia="Times New Roman" w:hAnsi="Courier New" w:cs="Courier New"/>
                <w:color w:val="000000"/>
                <w:spacing w:val="2"/>
                <w:sz w:val="20"/>
                <w:szCs w:val="20"/>
                <w:lang w:eastAsia="ru-RU"/>
              </w:rPr>
              <w:br/>
              <w:t>_________________________________</w:t>
            </w:r>
            <w:r w:rsidRPr="00E8309D">
              <w:rPr>
                <w:rFonts w:ascii="Courier New" w:eastAsia="Times New Roman" w:hAnsi="Courier New" w:cs="Courier New"/>
                <w:color w:val="000000"/>
                <w:spacing w:val="2"/>
                <w:sz w:val="20"/>
                <w:szCs w:val="20"/>
                <w:lang w:eastAsia="ru-RU"/>
              </w:rPr>
              <w:br/>
              <w:t>_________________________________</w:t>
            </w:r>
            <w:r w:rsidRPr="00E8309D">
              <w:rPr>
                <w:rFonts w:ascii="Courier New" w:eastAsia="Times New Roman" w:hAnsi="Courier New" w:cs="Courier New"/>
                <w:color w:val="000000"/>
                <w:spacing w:val="2"/>
                <w:sz w:val="20"/>
                <w:szCs w:val="20"/>
                <w:lang w:eastAsia="ru-RU"/>
              </w:rPr>
              <w:br/>
              <w:t>_________________________________</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E8309D" w:rsidRPr="00E8309D" w:rsidRDefault="00E8309D" w:rsidP="00E8309D">
            <w:pPr>
              <w:spacing w:after="360" w:line="285" w:lineRule="atLeast"/>
              <w:textAlignment w:val="baseline"/>
              <w:rPr>
                <w:rFonts w:ascii="Courier New" w:eastAsia="Times New Roman" w:hAnsi="Courier New" w:cs="Courier New"/>
                <w:color w:val="000000"/>
                <w:spacing w:val="2"/>
                <w:sz w:val="20"/>
                <w:szCs w:val="20"/>
                <w:lang w:eastAsia="ru-RU"/>
              </w:rPr>
            </w:pPr>
            <w:proofErr w:type="spellStart"/>
            <w:r w:rsidRPr="00E8309D">
              <w:rPr>
                <w:rFonts w:ascii="Courier New" w:eastAsia="Times New Roman" w:hAnsi="Courier New" w:cs="Courier New"/>
                <w:color w:val="000000"/>
                <w:spacing w:val="2"/>
                <w:sz w:val="20"/>
                <w:szCs w:val="20"/>
                <w:lang w:eastAsia="ru-RU"/>
              </w:rPr>
              <w:t>Supplier</w:t>
            </w:r>
            <w:proofErr w:type="spellEnd"/>
            <w:r w:rsidRPr="00E8309D">
              <w:rPr>
                <w:rFonts w:ascii="Courier New" w:eastAsia="Times New Roman" w:hAnsi="Courier New" w:cs="Courier New"/>
                <w:color w:val="000000"/>
                <w:spacing w:val="2"/>
                <w:sz w:val="20"/>
                <w:szCs w:val="20"/>
                <w:lang w:eastAsia="ru-RU"/>
              </w:rPr>
              <w:t>:</w:t>
            </w:r>
            <w:r w:rsidRPr="00E8309D">
              <w:rPr>
                <w:rFonts w:ascii="Courier New" w:eastAsia="Times New Roman" w:hAnsi="Courier New" w:cs="Courier New"/>
                <w:color w:val="000000"/>
                <w:spacing w:val="2"/>
                <w:sz w:val="20"/>
                <w:szCs w:val="20"/>
                <w:lang w:eastAsia="ru-RU"/>
              </w:rPr>
              <w:br/>
              <w:t>__________________________________</w:t>
            </w:r>
            <w:r w:rsidRPr="00E8309D">
              <w:rPr>
                <w:rFonts w:ascii="Courier New" w:eastAsia="Times New Roman" w:hAnsi="Courier New" w:cs="Courier New"/>
                <w:color w:val="000000"/>
                <w:spacing w:val="2"/>
                <w:sz w:val="20"/>
                <w:szCs w:val="20"/>
                <w:lang w:eastAsia="ru-RU"/>
              </w:rPr>
              <w:br/>
              <w:t>_________________________________</w:t>
            </w:r>
            <w:r w:rsidRPr="00E8309D">
              <w:rPr>
                <w:rFonts w:ascii="Courier New" w:eastAsia="Times New Roman" w:hAnsi="Courier New" w:cs="Courier New"/>
                <w:color w:val="000000"/>
                <w:spacing w:val="2"/>
                <w:sz w:val="20"/>
                <w:szCs w:val="20"/>
                <w:lang w:eastAsia="ru-RU"/>
              </w:rPr>
              <w:br/>
              <w:t>__________________________________</w:t>
            </w:r>
            <w:r w:rsidRPr="00E8309D">
              <w:rPr>
                <w:rFonts w:ascii="Courier New" w:eastAsia="Times New Roman" w:hAnsi="Courier New" w:cs="Courier New"/>
                <w:color w:val="000000"/>
                <w:spacing w:val="2"/>
                <w:sz w:val="20"/>
                <w:szCs w:val="20"/>
                <w:lang w:eastAsia="ru-RU"/>
              </w:rPr>
              <w:br/>
              <w:t>__________________________________</w:t>
            </w:r>
            <w:r w:rsidRPr="00E8309D">
              <w:rPr>
                <w:rFonts w:ascii="Courier New" w:eastAsia="Times New Roman" w:hAnsi="Courier New" w:cs="Courier New"/>
                <w:color w:val="000000"/>
                <w:spacing w:val="2"/>
                <w:sz w:val="20"/>
                <w:szCs w:val="20"/>
                <w:lang w:eastAsia="ru-RU"/>
              </w:rPr>
              <w:br/>
              <w:t>__________________________________</w:t>
            </w:r>
          </w:p>
        </w:tc>
      </w:tr>
    </w:tbl>
    <w:p w:rsidR="00D74F1F" w:rsidRDefault="00D74F1F">
      <w:bookmarkStart w:id="0" w:name="_GoBack"/>
      <w:bookmarkEnd w:id="0"/>
    </w:p>
    <w:sectPr w:rsidR="00D74F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09D"/>
    <w:rsid w:val="00D74F1F"/>
    <w:rsid w:val="00E83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F343F3-10DB-4019-A824-134294CA9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3">
    <w:name w:val="heading 3"/>
    <w:basedOn w:val="a"/>
    <w:link w:val="30"/>
    <w:uiPriority w:val="9"/>
    <w:qFormat/>
    <w:rsid w:val="00E8309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8309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8309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96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1082</Words>
  <Characters>6173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Bakhyt Bekzhanov</dc:creator>
  <cp:keywords/>
  <dc:description/>
  <cp:lastModifiedBy>Bakhyt Bekzhanov</cp:lastModifiedBy>
  <cp:revision>1</cp:revision>
  <dcterms:created xsi:type="dcterms:W3CDTF">2023-08-04T10:34:00Z</dcterms:created>
  <dcterms:modified xsi:type="dcterms:W3CDTF">2023-08-04T10:34:00Z</dcterms:modified>
</cp:coreProperties>
</file>